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E7269F" w:rsidP="320436AC" w:rsidRDefault="00997F14" w14:paraId="2B97A0BA" w14:textId="196F80CE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20436AC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20436AC" w:rsidR="00E7269F">
        <w:rPr>
          <w:rFonts w:ascii="Corbel" w:hAnsi="Corbel"/>
          <w:i w:val="1"/>
          <w:iCs w:val="1"/>
        </w:rPr>
        <w:t xml:space="preserve">Załącznik nr 1.5 do Zarządzenia Rektora </w:t>
      </w:r>
      <w:r w:rsidRPr="320436AC" w:rsidR="00E7269F">
        <w:rPr>
          <w:rFonts w:ascii="Corbel" w:hAnsi="Corbel"/>
          <w:i w:val="1"/>
          <w:iCs w:val="1"/>
        </w:rPr>
        <w:t>UR nr</w:t>
      </w:r>
      <w:r w:rsidRPr="320436AC" w:rsidR="00E7269F">
        <w:rPr>
          <w:rFonts w:ascii="Corbel" w:hAnsi="Corbel"/>
          <w:i w:val="1"/>
          <w:iCs w:val="1"/>
        </w:rPr>
        <w:t xml:space="preserve"> 7/2023</w:t>
      </w:r>
    </w:p>
    <w:p w:rsidRPr="00B169DF" w:rsidR="00E7269F" w:rsidP="00E7269F" w:rsidRDefault="00E7269F" w14:paraId="72FDB87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E7269F" w:rsidP="00E7269F" w:rsidRDefault="00E7269F" w14:paraId="41F7C593" w14:textId="3ACE423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B074F">
        <w:rPr>
          <w:rFonts w:ascii="Corbel" w:hAnsi="Corbel"/>
          <w:b/>
          <w:smallCaps/>
          <w:sz w:val="24"/>
          <w:szCs w:val="24"/>
        </w:rPr>
        <w:t>202</w:t>
      </w:r>
      <w:r>
        <w:rPr>
          <w:rFonts w:ascii="Corbel" w:hAnsi="Corbel"/>
          <w:b/>
          <w:smallCaps/>
          <w:sz w:val="24"/>
          <w:szCs w:val="24"/>
        </w:rPr>
        <w:t>3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4</w:t>
      </w:r>
      <w:r w:rsidRPr="002B074F">
        <w:rPr>
          <w:rFonts w:ascii="Corbel" w:hAnsi="Corbel"/>
          <w:b/>
          <w:smallCaps/>
          <w:sz w:val="24"/>
          <w:szCs w:val="24"/>
        </w:rPr>
        <w:t>-202</w:t>
      </w:r>
      <w:r>
        <w:rPr>
          <w:rFonts w:ascii="Corbel" w:hAnsi="Corbel"/>
          <w:b/>
          <w:smallCaps/>
          <w:sz w:val="24"/>
          <w:szCs w:val="24"/>
        </w:rPr>
        <w:t>5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Pr="00B169DF" w:rsidR="00E7269F" w:rsidP="00E7269F" w:rsidRDefault="00E7269F" w14:paraId="5963692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Pr="00EA4832" w:rsidR="00445970" w:rsidP="320436AC" w:rsidRDefault="00E7269F" w14:paraId="47661292" w14:textId="2EA9953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E7269F">
        <w:rPr>
          <w:rFonts w:ascii="Corbel" w:hAnsi="Corbel"/>
          <w:sz w:val="20"/>
          <w:szCs w:val="20"/>
        </w:rPr>
        <w:t xml:space="preserve">Rok akademicki </w:t>
      </w:r>
      <w:r w:rsidR="00E7269F">
        <w:rPr>
          <w:rFonts w:ascii="Corbel" w:hAnsi="Corbel"/>
          <w:sz w:val="20"/>
          <w:szCs w:val="20"/>
        </w:rPr>
        <w:t>2023/2024</w:t>
      </w:r>
    </w:p>
    <w:p w:rsidRPr="009C54AE" w:rsidR="0085747A" w:rsidP="009C54AE" w:rsidRDefault="0085747A" w14:paraId="31E340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7638248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20436AC" w14:paraId="03AD8BD7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2DDFE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E74FB" w:rsidR="0085747A" w:rsidP="009C54AE" w:rsidRDefault="001E7D97" w14:paraId="797B20FD" w14:textId="79957DA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9E74FB">
              <w:rPr>
                <w:rFonts w:ascii="Corbel" w:hAnsi="Corbel"/>
                <w:bCs/>
                <w:sz w:val="24"/>
                <w:szCs w:val="24"/>
              </w:rPr>
              <w:t>Biurotechnika</w:t>
            </w:r>
            <w:proofErr w:type="spellEnd"/>
            <w:r w:rsidRPr="009E74FB" w:rsidR="002A3DD5">
              <w:rPr>
                <w:rFonts w:ascii="Corbel" w:hAnsi="Corbel"/>
                <w:bCs/>
                <w:sz w:val="24"/>
                <w:szCs w:val="24"/>
              </w:rPr>
              <w:t xml:space="preserve"> [BN]</w:t>
            </w:r>
          </w:p>
        </w:tc>
      </w:tr>
      <w:tr w:rsidRPr="009C54AE" w:rsidR="0085747A" w:rsidTr="320436AC" w14:paraId="56C69E9C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DA69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77FDB" w14:paraId="5D09A9DE" w14:textId="3D2CFC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 xml:space="preserve">ASO </w:t>
            </w:r>
            <w:r w:rsidR="001E7D97">
              <w:rPr>
                <w:rFonts w:ascii="Corbel" w:hAnsi="Corbel"/>
                <w:b w:val="0"/>
                <w:sz w:val="24"/>
                <w:szCs w:val="24"/>
              </w:rPr>
              <w:t>14</w:t>
            </w:r>
          </w:p>
        </w:tc>
      </w:tr>
      <w:tr w:rsidRPr="009C54AE" w:rsidR="0085747A" w:rsidTr="320436AC" w14:paraId="04B7DE72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CBFB54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87D91" w14:paraId="0199CF71" w14:textId="53FC0B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C54AE" w:rsidR="0085747A" w:rsidTr="320436AC" w14:paraId="690D358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CDD7E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20436AC" w:rsidRDefault="00C23D49" w14:paraId="7844235A" w14:textId="3FDB7F7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0436AC" w:rsidR="00C23D4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Instytut Nauk </w:t>
            </w:r>
            <w:r w:rsidRPr="320436AC" w:rsidR="00C23D4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Prawnych</w:t>
            </w:r>
            <w:r w:rsidRPr="320436AC" w:rsidR="00C23D49">
              <w:rPr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Pr="320436AC" w:rsidR="00C23D4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320436AC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 Administracji</w:t>
            </w:r>
          </w:p>
        </w:tc>
      </w:tr>
      <w:tr w:rsidRPr="009C54AE" w:rsidR="0085747A" w:rsidTr="320436AC" w14:paraId="6EDF4A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ACA9D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2D7F" w14:paraId="0A0B4EEB" w14:textId="56737B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320436AC" w14:paraId="299D8164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0731C6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877AB" w14:paraId="1B8DCA7B" w14:textId="7BD15A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Pr="009C54AE" w:rsidR="0085747A" w:rsidTr="320436AC" w14:paraId="154440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A798F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23D49" w14:paraId="447D481C" w14:textId="65521E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Pr="009C54AE" w:rsidR="0085747A" w:rsidTr="320436AC" w14:paraId="42E37A9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7A92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C0FFC" w14:paraId="5753BF6C" w14:textId="1309D3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9C54AE" w:rsidR="0085747A" w:rsidTr="320436AC" w14:paraId="488AF74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BE38D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22088" w14:paraId="53B7AD94" w14:textId="3847EB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 </w:t>
            </w:r>
            <w:r w:rsidR="00656B78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Pr="009C54AE" w:rsidR="0085747A" w:rsidTr="320436AC" w14:paraId="0B70A41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63E64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20436AC" w:rsidRDefault="005C7657" w14:paraId="72ADAA71" w14:textId="5E36F48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0436AC" w:rsidR="005C7657">
              <w:rPr>
                <w:rFonts w:ascii="Corbel" w:hAnsi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Pr="009C54AE" w:rsidR="00923D7D" w:rsidTr="320436AC" w14:paraId="683DC039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7B52F3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C0FFC" w14:paraId="3845C906" w14:textId="5C307B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320436AC" w14:paraId="6D58EFB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4042AC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5C7657" w14:paraId="4EE975CC" w14:textId="3B07B0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1756A7" w:rsidTr="320436AC" w14:paraId="1C5B2BB9" w14:textId="77777777">
        <w:tc>
          <w:tcPr>
            <w:tcW w:w="2694" w:type="dxa"/>
            <w:tcMar/>
            <w:vAlign w:val="center"/>
          </w:tcPr>
          <w:p w:rsidRPr="009C54AE" w:rsidR="001756A7" w:rsidP="001756A7" w:rsidRDefault="001756A7" w14:paraId="07F153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1756A7" w:rsidP="001756A7" w:rsidRDefault="001756A7" w14:paraId="50104CB2" w14:textId="531E73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Pr="009C54AE" w:rsidR="0085747A" w:rsidP="009C54AE" w:rsidRDefault="0085747A" w14:paraId="70A910A0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20EFC1B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8E7391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984DB6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F21BE7" w14:paraId="34A2688C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08E1C7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8BF89D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717E6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AF3B8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30104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908A8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C3804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C2351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1F480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BE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0BD2C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F21BE7" w14:paraId="1E0797BC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95068" w14:paraId="5591A28B" w14:textId="319DFA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F15869C" w14:textId="04D1AA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7D9FFE4" w14:textId="5A868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4206D" w14:paraId="513A92E9" w14:textId="61243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F22E09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80FDD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3AE51C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183F5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5E5D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4206D" w14:paraId="752B6D28" w14:textId="073052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0D3F782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6F111F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94AE12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231D7E" w:rsidR="0085747A" w:rsidP="00F83B28" w:rsidRDefault="000E39BC" w14:paraId="48ABBC3A" w14:textId="7CBBBA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74E4F">
        <w:rPr>
          <w:rFonts w:ascii="Corbel" w:hAnsi="Corbel" w:eastAsia="MS Gothic" w:cs="MS Gothic"/>
          <w:b w:val="0"/>
          <w:szCs w:val="24"/>
        </w:rPr>
        <w:t>x</w:t>
      </w:r>
      <w:r w:rsidRPr="00231D7E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0E39BC" w:rsidR="0085747A">
        <w:rPr>
          <w:rFonts w:ascii="Corbel" w:hAnsi="Corbel"/>
          <w:b w:val="0"/>
          <w:smallCaps w:val="0"/>
          <w:szCs w:val="24"/>
        </w:rPr>
        <w:t>zajęcia w formie tradycyjnej</w:t>
      </w:r>
      <w:r w:rsidRPr="00231D7E" w:rsidR="0085747A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Pr="009C54AE" w:rsidR="0085747A" w:rsidP="00F83B28" w:rsidRDefault="0085747A" w14:paraId="7F60E60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36620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320436AC" w:rsidRDefault="00E22FBC" w14:paraId="3FEDDCBB" w14:textId="05F5F6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20436AC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20436AC" w:rsidR="00E22FBC">
        <w:rPr>
          <w:rFonts w:ascii="Corbel" w:hAnsi="Corbel"/>
          <w:caps w:val="0"/>
          <w:smallCaps w:val="0"/>
        </w:rPr>
        <w:t>For</w:t>
      </w:r>
      <w:r w:rsidRPr="320436AC" w:rsidR="00445970">
        <w:rPr>
          <w:rFonts w:ascii="Corbel" w:hAnsi="Corbel"/>
          <w:caps w:val="0"/>
          <w:smallCaps w:val="0"/>
        </w:rPr>
        <w:t xml:space="preserve">ma zaliczenia </w:t>
      </w:r>
      <w:r w:rsidRPr="320436AC" w:rsidR="00445970">
        <w:rPr>
          <w:rFonts w:ascii="Corbel" w:hAnsi="Corbel"/>
          <w:caps w:val="0"/>
          <w:smallCaps w:val="0"/>
        </w:rPr>
        <w:t xml:space="preserve">przedmiotu </w:t>
      </w:r>
      <w:r w:rsidRPr="320436AC" w:rsidR="00E22FBC">
        <w:rPr>
          <w:rFonts w:ascii="Corbel" w:hAnsi="Corbel"/>
          <w:caps w:val="0"/>
          <w:smallCaps w:val="0"/>
        </w:rPr>
        <w:t>(</w:t>
      </w:r>
      <w:r w:rsidRPr="320436AC" w:rsidR="00E22FBC">
        <w:rPr>
          <w:rFonts w:ascii="Corbel" w:hAnsi="Corbel"/>
          <w:caps w:val="0"/>
          <w:smallCaps w:val="0"/>
        </w:rPr>
        <w:t xml:space="preserve">z toku) </w:t>
      </w:r>
      <w:r w:rsidRPr="320436AC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265AC0" w:rsidR="00071105" w:rsidP="00265AC0" w:rsidRDefault="00265AC0" w14:paraId="2492EEB0" w14:textId="1D684B96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 w:eastAsia="Cambria"/>
          <w:sz w:val="24"/>
          <w:szCs w:val="24"/>
        </w:rPr>
        <w:t xml:space="preserve">Konwersatorium: </w:t>
      </w:r>
      <w:r w:rsidRPr="00CB4504" w:rsidR="00071105">
        <w:rPr>
          <w:rFonts w:ascii="Corbel" w:hAnsi="Corbel" w:eastAsia="Cambria"/>
          <w:sz w:val="24"/>
          <w:szCs w:val="24"/>
        </w:rPr>
        <w:t>zaliczenie z oceną</w:t>
      </w:r>
    </w:p>
    <w:p w:rsidR="00E960BB" w:rsidP="009C54AE" w:rsidRDefault="00E960BB" w14:paraId="7965727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3E4D1D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6694D81E" w14:textId="77777777">
        <w:tc>
          <w:tcPr>
            <w:tcW w:w="9670" w:type="dxa"/>
          </w:tcPr>
          <w:p w:rsidRPr="009C54AE" w:rsidR="0085747A" w:rsidP="009C54AE" w:rsidRDefault="006F2AF8" w14:paraId="2F1227FD" w14:textId="76B2A56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</w:p>
        </w:tc>
      </w:tr>
    </w:tbl>
    <w:p w:rsidR="00153C41" w:rsidP="009C54AE" w:rsidRDefault="00153C41" w14:paraId="7733F47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731E5" w:rsidP="009C54AE" w:rsidRDefault="002731E5" w14:paraId="7767E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320436AC" w:rsidRDefault="0071620A" w14:paraId="1F36D6A5" w14:textId="54394B65">
      <w:pPr>
        <w:pStyle w:val="Punktygwne"/>
        <w:spacing w:before="0" w:after="0"/>
        <w:rPr>
          <w:rFonts w:ascii="Corbel" w:hAnsi="Corbel"/>
        </w:rPr>
      </w:pPr>
      <w:r w:rsidRPr="320436AC" w:rsidR="0071620A">
        <w:rPr>
          <w:rFonts w:ascii="Corbel" w:hAnsi="Corbel"/>
        </w:rPr>
        <w:t>3.</w:t>
      </w:r>
      <w:r w:rsidRPr="320436AC" w:rsidR="0085747A">
        <w:rPr>
          <w:rFonts w:ascii="Corbel" w:hAnsi="Corbel"/>
        </w:rPr>
        <w:t xml:space="preserve"> </w:t>
      </w:r>
      <w:r w:rsidRPr="320436AC" w:rsidR="00A84C85">
        <w:rPr>
          <w:rFonts w:ascii="Corbel" w:hAnsi="Corbel"/>
        </w:rPr>
        <w:t xml:space="preserve">cele, efekty uczenia </w:t>
      </w:r>
      <w:r w:rsidRPr="320436AC" w:rsidR="00A84C85">
        <w:rPr>
          <w:rFonts w:ascii="Corbel" w:hAnsi="Corbel"/>
        </w:rPr>
        <w:t>się</w:t>
      </w:r>
      <w:r w:rsidRPr="320436AC" w:rsidR="0085747A">
        <w:rPr>
          <w:rFonts w:ascii="Corbel" w:hAnsi="Corbel"/>
        </w:rPr>
        <w:t>,</w:t>
      </w:r>
      <w:r w:rsidRPr="320436AC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15D5483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23F47E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40B578E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546276" w:rsidTr="320436AC" w14:paraId="66B61722" w14:textId="77777777">
        <w:tc>
          <w:tcPr>
            <w:tcW w:w="845" w:type="dxa"/>
            <w:tcMar/>
            <w:vAlign w:val="center"/>
          </w:tcPr>
          <w:p w:rsidRPr="009C54AE" w:rsidR="00546276" w:rsidP="008D0105" w:rsidRDefault="00546276" w14:paraId="0CEBFA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  <w:vAlign w:val="center"/>
          </w:tcPr>
          <w:p w:rsidRPr="00265AC0" w:rsidR="00546276" w:rsidP="008D0105" w:rsidRDefault="00546276" w14:paraId="5D0D3DED" w14:textId="7BAC0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5AC0">
              <w:rPr>
                <w:rFonts w:ascii="Corbel" w:hAnsi="Corbel" w:eastAsia="Cambria" w:cs="Calibri"/>
                <w:b w:val="0"/>
                <w:bCs/>
                <w:i/>
                <w:sz w:val="24"/>
                <w:szCs w:val="24"/>
              </w:rPr>
              <w:t>Student powinien poznać podstawowe zagadnienia z zakresu organizacji stanowiska pracy w urzędzie, bezpieczeństwa i higieny pracy biurowej.</w:t>
            </w:r>
          </w:p>
        </w:tc>
      </w:tr>
      <w:tr w:rsidRPr="009C54AE" w:rsidR="00546276" w:rsidTr="320436AC" w14:paraId="1E490D16" w14:textId="77777777">
        <w:tc>
          <w:tcPr>
            <w:tcW w:w="845" w:type="dxa"/>
            <w:tcMar/>
            <w:vAlign w:val="center"/>
          </w:tcPr>
          <w:p w:rsidRPr="009C54AE" w:rsidR="00546276" w:rsidP="008D0105" w:rsidRDefault="00546276" w14:paraId="72A27101" w14:textId="0E385C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Mar/>
            <w:vAlign w:val="center"/>
          </w:tcPr>
          <w:p w:rsidRPr="0046136A" w:rsidR="00546276" w:rsidP="320436AC" w:rsidRDefault="00546276" w14:paraId="53C00616" w14:textId="4C3DC5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0436AC" w:rsidR="452EEEB1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Student powinien zapoznać się z regułami obiegu pism</w:t>
            </w:r>
            <w:r w:rsidRPr="320436AC" w:rsidR="452EEEB1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i korespondencji</w:t>
            </w:r>
            <w:r w:rsidRPr="320436AC" w:rsidR="452EEEB1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w instytucji </w:t>
            </w:r>
            <w:r w:rsidRPr="320436AC" w:rsidR="452EEEB1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publicznej,</w:t>
            </w:r>
            <w:r w:rsidRPr="320436AC" w:rsidR="5E79A8D8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</w:t>
            </w:r>
            <w:r w:rsidRPr="320436AC" w:rsidR="452EEEB1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w</w:t>
            </w:r>
            <w:r w:rsidRPr="320436AC" w:rsidR="452EEEB1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tym zagadnieniami tworzenia poszczególnych rodzajów pism w sprawach, ich klasyfikacji, porządkowania, terminowości, przechowywania oraz archiwizacji. Dotyczy to zarówno dokumentacji papierowej jak też elektronicznej</w:t>
            </w:r>
            <w:r w:rsidRPr="320436AC" w:rsidR="452EEEB1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.</w:t>
            </w:r>
          </w:p>
        </w:tc>
      </w:tr>
      <w:tr w:rsidRPr="009C54AE" w:rsidR="00546276" w:rsidTr="320436AC" w14:paraId="458C54B9" w14:textId="77777777">
        <w:tc>
          <w:tcPr>
            <w:tcW w:w="845" w:type="dxa"/>
            <w:tcMar/>
            <w:vAlign w:val="center"/>
          </w:tcPr>
          <w:p w:rsidRPr="009C54AE" w:rsidR="00546276" w:rsidP="008D0105" w:rsidRDefault="00546276" w14:paraId="7387C67A" w14:textId="7E7117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tcMar/>
            <w:vAlign w:val="center"/>
          </w:tcPr>
          <w:p w:rsidRPr="009C54AE" w:rsidR="00546276" w:rsidP="008D0105" w:rsidRDefault="00546276" w14:paraId="4533CACC" w14:textId="65C4A8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hAnsi="Corbel" w:eastAsia="Cambria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Pr="009C54AE" w:rsidR="00546276" w:rsidTr="320436AC" w14:paraId="74E6A5B9" w14:textId="77777777">
        <w:tc>
          <w:tcPr>
            <w:tcW w:w="845" w:type="dxa"/>
            <w:tcMar/>
            <w:vAlign w:val="center"/>
          </w:tcPr>
          <w:p w:rsidRPr="009C54AE" w:rsidR="00546276" w:rsidP="008D0105" w:rsidRDefault="00546276" w14:paraId="75E2D23B" w14:textId="3FA482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Mar/>
            <w:vAlign w:val="center"/>
          </w:tcPr>
          <w:p w:rsidRPr="009C54AE" w:rsidR="00546276" w:rsidP="008D0105" w:rsidRDefault="00546276" w14:paraId="0FA9CE4A" w14:textId="448A56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hAnsi="Corbel" w:eastAsia="Cambria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:rsidRPr="009C54AE" w:rsidR="0085747A" w:rsidP="009C54AE" w:rsidRDefault="0085747A" w14:paraId="339B0BB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E1DEC8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D090BC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A028F5" w14:paraId="28B0B119" w14:textId="77777777">
        <w:tc>
          <w:tcPr>
            <w:tcW w:w="1679" w:type="dxa"/>
            <w:vAlign w:val="center"/>
          </w:tcPr>
          <w:p w:rsidRPr="009C54AE" w:rsidR="0085747A" w:rsidP="009C54AE" w:rsidRDefault="0085747A" w14:paraId="1F16C0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46D8EA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AB3A4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A028F5" w14:paraId="40DF1C99" w14:textId="77777777">
        <w:tc>
          <w:tcPr>
            <w:tcW w:w="1679" w:type="dxa"/>
          </w:tcPr>
          <w:p w:rsidRPr="009C54AE" w:rsidR="0085747A" w:rsidP="009C54AE" w:rsidRDefault="0085747A" w14:paraId="4DD1952D" w14:textId="45459D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6" w:type="dxa"/>
          </w:tcPr>
          <w:p w:rsidRPr="009C54AE" w:rsidR="0085747A" w:rsidP="009C54AE" w:rsidRDefault="006A31C1" w14:paraId="7C54CA58" w14:textId="5514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:rsidRPr="009C54AE" w:rsidR="0085747A" w:rsidP="009C54AE" w:rsidRDefault="00F81D8A" w14:paraId="5BE37A7E" w14:textId="515CF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85747A" w:rsidTr="00A028F5" w14:paraId="3CB0D8AC" w14:textId="77777777">
        <w:tc>
          <w:tcPr>
            <w:tcW w:w="1679" w:type="dxa"/>
          </w:tcPr>
          <w:p w:rsidRPr="009C54AE" w:rsidR="0085747A" w:rsidP="009C54AE" w:rsidRDefault="0085747A" w14:paraId="4A58F7D7" w14:textId="2CAB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:rsidRPr="009C54AE" w:rsidR="0085747A" w:rsidP="009C54AE" w:rsidRDefault="00A67744" w14:paraId="5228E046" w14:textId="68D27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:rsidRPr="009C54AE" w:rsidR="0085747A" w:rsidP="009C54AE" w:rsidRDefault="00F81D8A" w14:paraId="0530D039" w14:textId="42B70D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B80432" w:rsidTr="00A028F5" w14:paraId="618F33E1" w14:textId="77777777">
        <w:tc>
          <w:tcPr>
            <w:tcW w:w="1679" w:type="dxa"/>
          </w:tcPr>
          <w:p w:rsidRPr="009C54AE" w:rsidR="00B80432" w:rsidP="00B80432" w:rsidRDefault="00B80432" w14:paraId="34A22CBF" w14:textId="53D43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:rsidRPr="00A67744" w:rsidR="00B80432" w:rsidP="00B80432" w:rsidRDefault="00A635D9" w14:paraId="4C9B7646" w14:textId="4372B9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35D9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 profesjonalne umiejętności, korzystając z różnych źródeł i nowoczesnych technologii;</w:t>
            </w:r>
          </w:p>
        </w:tc>
        <w:tc>
          <w:tcPr>
            <w:tcW w:w="1865" w:type="dxa"/>
          </w:tcPr>
          <w:p w:rsidRPr="00F81D8A" w:rsidR="00B80432" w:rsidP="00B80432" w:rsidRDefault="00B80432" w14:paraId="031541F0" w14:textId="0959DE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635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Pr="009C54AE" w:rsidR="00B80432" w:rsidTr="00A028F5" w14:paraId="30A3B2C1" w14:textId="77777777">
        <w:tc>
          <w:tcPr>
            <w:tcW w:w="1679" w:type="dxa"/>
          </w:tcPr>
          <w:p w:rsidRPr="009C54AE" w:rsidR="00B80432" w:rsidP="00B80432" w:rsidRDefault="00B80432" w14:paraId="405A925C" w14:textId="28D7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6" w:type="dxa"/>
          </w:tcPr>
          <w:p w:rsidRPr="009C54AE" w:rsidR="00B80432" w:rsidP="00B80432" w:rsidRDefault="00B80432" w14:paraId="6DADA16B" w14:textId="3C45EC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:rsidRPr="009C54AE" w:rsidR="00B80432" w:rsidP="00B80432" w:rsidRDefault="00B80432" w14:paraId="39168972" w14:textId="43FD14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Pr="009C54AE" w:rsidR="00B80432" w:rsidTr="00E735E1" w14:paraId="084A4319" w14:textId="77777777">
        <w:trPr>
          <w:trHeight w:val="937"/>
        </w:trPr>
        <w:tc>
          <w:tcPr>
            <w:tcW w:w="1679" w:type="dxa"/>
          </w:tcPr>
          <w:p w:rsidRPr="009C54AE" w:rsidR="00B80432" w:rsidP="00B80432" w:rsidRDefault="00B80432" w14:paraId="6F8FCB62" w14:textId="53AABA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:rsidRPr="009C54AE" w:rsidR="00B80432" w:rsidP="00B80432" w:rsidRDefault="00E735E1" w14:paraId="7A7A570C" w14:textId="147A0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735E1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:rsidRPr="009C54AE" w:rsidR="00B80432" w:rsidP="00B80432" w:rsidRDefault="00B80432" w14:paraId="426A6FA7" w14:textId="3146F5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32A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B80432" w:rsidTr="00A028F5" w14:paraId="1F065476" w14:textId="77777777">
        <w:tc>
          <w:tcPr>
            <w:tcW w:w="1679" w:type="dxa"/>
          </w:tcPr>
          <w:p w:rsidRPr="009C54AE" w:rsidR="00B80432" w:rsidP="00B80432" w:rsidRDefault="00B80432" w14:paraId="21783D92" w14:textId="469A5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Pr="009C54AE" w:rsidR="00B80432" w:rsidP="00B80432" w:rsidRDefault="00B80432" w14:paraId="1CDEC935" w14:textId="70D493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:rsidRPr="009C54AE" w:rsidR="00B80432" w:rsidP="00B80432" w:rsidRDefault="00B80432" w14:paraId="29D9AE74" w14:textId="5EFF9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9C54AE" w:rsidR="0085747A" w:rsidP="009C54AE" w:rsidRDefault="0085747A" w14:paraId="677520A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02B43" w:rsidP="009C54AE" w:rsidRDefault="00E02B43" w14:paraId="7611118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02B43" w:rsidP="009C54AE" w:rsidRDefault="00E02B43" w14:paraId="0B52819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02B43" w:rsidP="009C54AE" w:rsidRDefault="00E02B43" w14:paraId="34EC0B7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02B43" w:rsidP="009C54AE" w:rsidRDefault="00E02B43" w14:paraId="2F4BC87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02B43" w:rsidP="009C54AE" w:rsidRDefault="00E02B43" w14:paraId="3D577A0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13720B79" w14:textId="0955D84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192ED6E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4F753BB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39CE2F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24BC3E9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5063DA" w:rsidP="005063DA" w:rsidRDefault="005063DA" w14:paraId="46DB5BB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18"/>
      </w:tblGrid>
      <w:tr w:rsidRPr="009C54AE" w:rsidR="005063DA" w:rsidTr="320436AC" w14:paraId="35AF7A63" w14:textId="77777777">
        <w:tc>
          <w:tcPr>
            <w:tcW w:w="9118" w:type="dxa"/>
            <w:tcMar/>
          </w:tcPr>
          <w:p w:rsidRPr="009C54AE" w:rsidR="005063DA" w:rsidP="00B720EA" w:rsidRDefault="005063DA" w14:paraId="73B9B05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5063DA" w:rsidTr="320436AC" w14:paraId="47162FA6" w14:textId="77777777">
        <w:tc>
          <w:tcPr>
            <w:tcW w:w="9118" w:type="dxa"/>
            <w:tcMar/>
          </w:tcPr>
          <w:p w:rsidRPr="009C54AE" w:rsidR="005063DA" w:rsidP="00B720EA" w:rsidRDefault="005063DA" w14:paraId="27F6EE06" w14:textId="66DF80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Podstawowe wiadomości na temat pracy administracyjnej, charakterystyka pracy biurowej, znaczenie informacji w pracy biurowej.</w:t>
            </w:r>
          </w:p>
        </w:tc>
      </w:tr>
      <w:tr w:rsidRPr="00B6714B" w:rsidR="005063DA" w:rsidTr="320436AC" w14:paraId="55807F18" w14:textId="77777777">
        <w:tc>
          <w:tcPr>
            <w:tcW w:w="9118" w:type="dxa"/>
            <w:tcMar/>
          </w:tcPr>
          <w:p w:rsidRPr="00B6714B" w:rsidR="005063DA" w:rsidP="00B720EA" w:rsidRDefault="005063DA" w14:paraId="392EDA7B" w14:textId="1051B2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Wymagania formalne dotyczące odpowiednich dla stanowisk pracy warunków bezpieczeństwa i higieny pracy.</w:t>
            </w:r>
          </w:p>
        </w:tc>
      </w:tr>
      <w:tr w:rsidRPr="00B6714B" w:rsidR="005063DA" w:rsidTr="320436AC" w14:paraId="20EAE96B" w14:textId="77777777">
        <w:tc>
          <w:tcPr>
            <w:tcW w:w="9118" w:type="dxa"/>
            <w:tcMar/>
          </w:tcPr>
          <w:p w:rsidRPr="00B6714B" w:rsidR="005063DA" w:rsidP="00B720EA" w:rsidRDefault="005063DA" w14:paraId="3D989077" w14:textId="74C0B7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Dokumentacja pracownicza.</w:t>
            </w:r>
            <w:r>
              <w:t xml:space="preserve"> </w:t>
            </w:r>
            <w:r w:rsidRPr="005063DA">
              <w:rPr>
                <w:rFonts w:ascii="Corbel" w:hAnsi="Corbel"/>
                <w:sz w:val="24"/>
                <w:szCs w:val="24"/>
              </w:rPr>
              <w:t>Przetwarzanie danych osobowych w administracji publicznej.</w:t>
            </w:r>
          </w:p>
        </w:tc>
      </w:tr>
      <w:tr w:rsidRPr="00B6714B" w:rsidR="005063DA" w:rsidTr="320436AC" w14:paraId="5797919B" w14:textId="77777777">
        <w:tc>
          <w:tcPr>
            <w:tcW w:w="9118" w:type="dxa"/>
            <w:tcMar/>
          </w:tcPr>
          <w:p w:rsidRPr="00B6714B" w:rsidR="005063DA" w:rsidP="00B720EA" w:rsidRDefault="005063DA" w14:paraId="6F096C95" w14:textId="00DF47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Pr="00B6714B" w:rsidR="005063DA" w:rsidTr="320436AC" w14:paraId="2C7BA8C1" w14:textId="77777777">
        <w:tc>
          <w:tcPr>
            <w:tcW w:w="9118" w:type="dxa"/>
            <w:tcMar/>
          </w:tcPr>
          <w:p w:rsidRPr="005063DA" w:rsidR="005063DA" w:rsidP="005063DA" w:rsidRDefault="005063DA" w14:paraId="6CB9BC5A" w14:textId="35B93662">
            <w:pPr>
              <w:spacing w:after="0"/>
              <w:rPr>
                <w:rFonts w:ascii="Corbel" w:hAnsi="Corbel"/>
                <w:iCs/>
                <w:sz w:val="24"/>
                <w:szCs w:val="24"/>
              </w:rPr>
            </w:pPr>
            <w:r w:rsidRPr="005063DA">
              <w:rPr>
                <w:rFonts w:ascii="Corbel" w:hAnsi="Corbel"/>
                <w:iCs/>
                <w:sz w:val="24"/>
                <w:szCs w:val="24"/>
              </w:rPr>
              <w:t>Komunikacja interpersonalna – pojęcie i rodzaje oraz cechy procesu komunikacji. Uwarunkowania prawidłowej i skutecznej komunikacji. Bariery w komunikacji.</w:t>
            </w:r>
          </w:p>
        </w:tc>
      </w:tr>
      <w:tr w:rsidRPr="00B6714B" w:rsidR="005063DA" w:rsidTr="320436AC" w14:paraId="4A079394" w14:textId="77777777">
        <w:tc>
          <w:tcPr>
            <w:tcW w:w="9118" w:type="dxa"/>
            <w:tcMar/>
          </w:tcPr>
          <w:p w:rsidRPr="00B6714B" w:rsidR="005063DA" w:rsidP="00B720EA" w:rsidRDefault="005063DA" w14:paraId="1CC844E4" w14:textId="1EE4E1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0436AC" w:rsidR="370C84EA">
              <w:rPr>
                <w:rFonts w:ascii="Corbel" w:hAnsi="Corbel"/>
                <w:sz w:val="24"/>
                <w:szCs w:val="24"/>
              </w:rPr>
              <w:t>Komunikacja werbalna i pisemna. Komunikacja na zewnątrz instytucji</w:t>
            </w:r>
            <w:r w:rsidRPr="320436AC" w:rsidR="21172B62">
              <w:rPr>
                <w:rFonts w:ascii="Corbel" w:hAnsi="Corbel"/>
                <w:sz w:val="24"/>
                <w:szCs w:val="24"/>
              </w:rPr>
              <w:t xml:space="preserve"> </w:t>
            </w:r>
            <w:r w:rsidRPr="320436AC" w:rsidR="370C84EA">
              <w:rPr>
                <w:rFonts w:ascii="Corbel" w:hAnsi="Corbel"/>
                <w:sz w:val="24"/>
                <w:szCs w:val="24"/>
              </w:rPr>
              <w:t>- zasady prowadzenia rozmów z klientami i rozmów telefonicznych, umiejętność radzenia w sytuacji konfliktu - praca z trudnym klientem.</w:t>
            </w:r>
          </w:p>
        </w:tc>
      </w:tr>
      <w:tr w:rsidRPr="00B6714B" w:rsidR="005063DA" w:rsidTr="320436AC" w14:paraId="0DA90A43" w14:textId="77777777">
        <w:tc>
          <w:tcPr>
            <w:tcW w:w="9118" w:type="dxa"/>
            <w:tcMar/>
          </w:tcPr>
          <w:p w:rsidRPr="00B6714B" w:rsidR="005063DA" w:rsidP="00B720EA" w:rsidRDefault="005063DA" w14:paraId="1FB569D0" w14:textId="4F1D86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Internet jako narzędzie komunikacji instytucji z otoczeniem. Elektroniczna Platforma Usług Administracji Publicznej. Elektroniczna administracja. Podpis elektroniczny</w:t>
            </w:r>
          </w:p>
        </w:tc>
      </w:tr>
      <w:tr w:rsidRPr="00B6714B" w:rsidR="005063DA" w:rsidTr="320436AC" w14:paraId="3F47A4DF" w14:textId="77777777">
        <w:tc>
          <w:tcPr>
            <w:tcW w:w="9118" w:type="dxa"/>
            <w:tcMar/>
          </w:tcPr>
          <w:p w:rsidRPr="005063DA" w:rsidR="005063DA" w:rsidP="00B720EA" w:rsidRDefault="005063DA" w14:paraId="54398F9F" w14:textId="6369DF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0436AC" w:rsidR="370C84EA">
              <w:rPr>
                <w:rFonts w:ascii="Corbel" w:hAnsi="Corbel"/>
                <w:sz w:val="24"/>
                <w:szCs w:val="24"/>
              </w:rPr>
              <w:t xml:space="preserve">Komunikacja wewnątrz instytucji – kanały komunikacyjne, uczestnicy, komunikacja formalna i nieformalna. Wykorzystanie technologii </w:t>
            </w:r>
            <w:r w:rsidRPr="320436AC" w:rsidR="370C84EA">
              <w:rPr>
                <w:rFonts w:ascii="Corbel" w:hAnsi="Corbel"/>
                <w:sz w:val="24"/>
                <w:szCs w:val="24"/>
              </w:rPr>
              <w:t>teleinformatycznych oraz</w:t>
            </w:r>
            <w:r w:rsidRPr="320436AC" w:rsidR="370C84EA">
              <w:rPr>
                <w:rFonts w:ascii="Corbel" w:hAnsi="Corbel"/>
                <w:sz w:val="24"/>
                <w:szCs w:val="24"/>
              </w:rPr>
              <w:t xml:space="preserve"> nowych metod komunikowania w pracy biurowej. Praca zdalna.</w:t>
            </w:r>
          </w:p>
        </w:tc>
      </w:tr>
      <w:tr w:rsidRPr="00B6714B" w:rsidR="005063DA" w:rsidTr="320436AC" w14:paraId="5AF78A2A" w14:textId="77777777">
        <w:tc>
          <w:tcPr>
            <w:tcW w:w="9118" w:type="dxa"/>
            <w:tcMar/>
          </w:tcPr>
          <w:p w:rsidRPr="005063DA" w:rsidR="005063DA" w:rsidP="00B720EA" w:rsidRDefault="005063DA" w14:paraId="4936EB8E" w14:textId="12BF8F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Procedura obiegu dokumentów w instytucji. Instrukcja kancelaryjna dla urzędów.</w:t>
            </w:r>
          </w:p>
        </w:tc>
      </w:tr>
      <w:tr w:rsidRPr="00B6714B" w:rsidR="005063DA" w:rsidTr="320436AC" w14:paraId="24A2C418" w14:textId="77777777">
        <w:tc>
          <w:tcPr>
            <w:tcW w:w="9118" w:type="dxa"/>
            <w:tcMar/>
          </w:tcPr>
          <w:p w:rsidRPr="005063DA" w:rsidR="005063DA" w:rsidP="00B720EA" w:rsidRDefault="005063DA" w14:paraId="3DA601E0" w14:textId="5DA9D5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0436AC" w:rsidR="370C84EA">
              <w:rPr>
                <w:rFonts w:ascii="Corbel" w:hAnsi="Corbel"/>
                <w:sz w:val="24"/>
                <w:szCs w:val="24"/>
              </w:rPr>
              <w:t xml:space="preserve">Komunikacja </w:t>
            </w:r>
            <w:r w:rsidRPr="320436AC" w:rsidR="370C84EA">
              <w:rPr>
                <w:rFonts w:ascii="Corbel" w:hAnsi="Corbel"/>
                <w:sz w:val="24"/>
                <w:szCs w:val="24"/>
              </w:rPr>
              <w:t>pisemna:</w:t>
            </w:r>
            <w:r w:rsidRPr="320436AC" w:rsidR="370C84EA">
              <w:rPr>
                <w:rFonts w:ascii="Corbel" w:hAnsi="Corbel"/>
                <w:sz w:val="24"/>
                <w:szCs w:val="24"/>
              </w:rPr>
              <w:t xml:space="preserve"> korespondencja, rodzaje korespondencji, formy i sposoby doręczania korespondencji. Obieg korespondencji.</w:t>
            </w:r>
          </w:p>
        </w:tc>
      </w:tr>
      <w:tr w:rsidRPr="00B6714B" w:rsidR="005063DA" w:rsidTr="320436AC" w14:paraId="33A8931D" w14:textId="77777777">
        <w:tc>
          <w:tcPr>
            <w:tcW w:w="9118" w:type="dxa"/>
            <w:tcMar/>
          </w:tcPr>
          <w:p w:rsidRPr="005063DA" w:rsidR="005063DA" w:rsidP="00B720EA" w:rsidRDefault="005063DA" w14:paraId="0353747D" w14:textId="6191A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Archiwizacja dokumentacji urzędowej – wymogi formalne.</w:t>
            </w:r>
          </w:p>
        </w:tc>
      </w:tr>
      <w:tr w:rsidRPr="00B6714B" w:rsidR="005063DA" w:rsidTr="320436AC" w14:paraId="4B359493" w14:textId="77777777">
        <w:tc>
          <w:tcPr>
            <w:tcW w:w="9118" w:type="dxa"/>
            <w:tcMar/>
          </w:tcPr>
          <w:p w:rsidRPr="005063DA" w:rsidR="005063DA" w:rsidP="00B720EA" w:rsidRDefault="005063DA" w14:paraId="3736C523" w14:textId="033907AB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5063DA">
              <w:rPr>
                <w:rFonts w:ascii="Corbel" w:hAnsi="Corbel"/>
                <w:iCs/>
                <w:sz w:val="24"/>
                <w:szCs w:val="24"/>
              </w:rPr>
              <w:t>Pisma urzędowe: rodzaje, redagowanie, forma, estetyka. Rodzaje pism (pisma przewodnie; zaproszenia; protokoły, adnotacje, notatki służbowe, wezwania, podania, zaświadczenia, decyzje i postanowienia, sprawozdania)</w:t>
            </w:r>
          </w:p>
        </w:tc>
      </w:tr>
      <w:tr w:rsidRPr="00B6714B" w:rsidR="005063DA" w:rsidTr="320436AC" w14:paraId="5E18BB79" w14:textId="77777777">
        <w:tc>
          <w:tcPr>
            <w:tcW w:w="9118" w:type="dxa"/>
            <w:tcMar/>
          </w:tcPr>
          <w:p w:rsidRPr="005063DA" w:rsidR="005063DA" w:rsidP="00B720EA" w:rsidRDefault="005063DA" w14:paraId="6A371475" w14:textId="0E189E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Sporządzanie pism urzędowych.</w:t>
            </w:r>
          </w:p>
        </w:tc>
      </w:tr>
    </w:tbl>
    <w:p w:rsidRPr="009C54AE" w:rsidR="0085747A" w:rsidP="009C54AE" w:rsidRDefault="0085747A" w14:paraId="64BA731C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537362D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CA326CD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6A143A6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C6787" w:rsidR="004C6787" w:rsidP="004C6787" w:rsidRDefault="00D460C2" w14:paraId="21FE89D0" w14:textId="65CD46EE">
      <w:pPr>
        <w:pStyle w:val="Punktygwne"/>
        <w:rPr>
          <w:rFonts w:ascii="Corbel" w:hAnsi="Corbel"/>
          <w:i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konwersatorium</w:t>
      </w:r>
      <w:r w:rsidRPr="004C6787" w:rsidR="004C6787">
        <w:rPr>
          <w:rFonts w:ascii="Corbel" w:hAnsi="Corbel"/>
          <w:i/>
          <w:sz w:val="20"/>
          <w:szCs w:val="20"/>
        </w:rPr>
        <w:t xml:space="preserve">: </w:t>
      </w:r>
      <w:r w:rsidRPr="00AF1EBE" w:rsidR="00AF1EBE">
        <w:rPr>
          <w:rFonts w:ascii="Corbel" w:hAnsi="Corbel"/>
          <w:i/>
          <w:sz w:val="20"/>
          <w:szCs w:val="20"/>
        </w:rPr>
        <w:t>analiza tekstów z dyskusją, metoda projektów (prezentacja multimedialna/referat), praca w grupach (rozwiązywanie zadań, dyskusja)</w:t>
      </w:r>
      <w:r w:rsidR="00D51D47">
        <w:rPr>
          <w:rFonts w:ascii="Corbel" w:hAnsi="Corbel"/>
          <w:i/>
          <w:sz w:val="20"/>
          <w:szCs w:val="20"/>
        </w:rPr>
        <w:t>.</w:t>
      </w:r>
    </w:p>
    <w:p w:rsidR="00E960BB" w:rsidP="009C54AE" w:rsidRDefault="00E960BB" w14:paraId="5D9CF13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68DF8A8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2D3117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651348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459116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7FCBD7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05F44" w14:paraId="2E1037CD" w14:textId="77777777">
        <w:tc>
          <w:tcPr>
            <w:tcW w:w="1985" w:type="dxa"/>
            <w:vAlign w:val="center"/>
          </w:tcPr>
          <w:p w:rsidRPr="009C54AE" w:rsidR="0085747A" w:rsidP="009C54AE" w:rsidRDefault="0071620A" w14:paraId="65FE12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696FEF" w:rsidRDefault="00F974DA" w14:paraId="5F1B1A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696FEF" w:rsidRDefault="009F4610" w14:paraId="2DCD86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696FEF" w:rsidRDefault="0085747A" w14:paraId="40BBCCA3" w14:textId="27784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696FEF" w:rsidRDefault="0085747A" w14:paraId="7FA668D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66B660F6" w14:textId="77777777">
        <w:tc>
          <w:tcPr>
            <w:tcW w:w="1985" w:type="dxa"/>
          </w:tcPr>
          <w:p w:rsidRPr="009C54AE" w:rsidR="0085747A" w:rsidP="009C54AE" w:rsidRDefault="0085747A" w14:paraId="3F3982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D20863" w:rsidR="0085747A" w:rsidP="00696FEF" w:rsidRDefault="00D20863" w14:paraId="1C511A5C" w14:textId="0F26FA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:rsidRPr="009C54AE" w:rsidR="0085747A" w:rsidP="00696FEF" w:rsidRDefault="006000DB" w14:paraId="6E6D006E" w14:textId="5436E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85747A" w:rsidTr="00C05F44" w14:paraId="0B78EFC9" w14:textId="77777777">
        <w:tc>
          <w:tcPr>
            <w:tcW w:w="1985" w:type="dxa"/>
          </w:tcPr>
          <w:p w:rsidRPr="009C54AE" w:rsidR="0085747A" w:rsidP="009C54AE" w:rsidRDefault="0085747A" w14:paraId="7DB2B7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85747A" w:rsidP="00696FEF" w:rsidRDefault="007A3025" w14:paraId="4C44E58A" w14:textId="655258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Pr="009C54AE" w:rsidR="0085747A" w:rsidP="00696FEF" w:rsidRDefault="006000DB" w14:paraId="0A26BEF8" w14:textId="0D8444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1714DE" w:rsidTr="00C05F44" w14:paraId="49D732E6" w14:textId="77777777">
        <w:tc>
          <w:tcPr>
            <w:tcW w:w="1985" w:type="dxa"/>
          </w:tcPr>
          <w:p w:rsidRPr="009C54AE" w:rsidR="001714DE" w:rsidP="009C54AE" w:rsidRDefault="00386931" w14:paraId="0BC2104D" w14:textId="14024F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1714DE" w:rsidP="00696FEF" w:rsidRDefault="000116DA" w14:paraId="2EF806C8" w14:textId="30BCE4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Pr="009C54AE" w:rsidR="001714DE" w:rsidP="00696FEF" w:rsidRDefault="006000DB" w14:paraId="7C28F1F5" w14:textId="31B6A9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1714DE" w:rsidTr="00C05F44" w14:paraId="33001785" w14:textId="77777777">
        <w:tc>
          <w:tcPr>
            <w:tcW w:w="1985" w:type="dxa"/>
          </w:tcPr>
          <w:p w:rsidRPr="009C54AE" w:rsidR="001714DE" w:rsidP="009C54AE" w:rsidRDefault="00386931" w14:paraId="2381FABB" w14:textId="157865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1714DE" w:rsidP="00696FEF" w:rsidRDefault="000116DA" w14:paraId="4C7CA6AF" w14:textId="7DD9A1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w grupie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Pr="009C54AE" w:rsidR="001714DE" w:rsidP="00696FEF" w:rsidRDefault="006000DB" w14:paraId="65135DBD" w14:textId="71D50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386931" w:rsidTr="00C05F44" w14:paraId="41F8B16F" w14:textId="77777777">
        <w:tc>
          <w:tcPr>
            <w:tcW w:w="1985" w:type="dxa"/>
          </w:tcPr>
          <w:p w:rsidRPr="009C54AE" w:rsidR="00386931" w:rsidP="009C54AE" w:rsidRDefault="00386931" w14:paraId="114B4EAF" w14:textId="63FFDA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386931" w:rsidP="00696FEF" w:rsidRDefault="00B148BA" w14:paraId="111651E4" w14:textId="61F7F9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Pr="009C54AE" w:rsidR="00386931" w:rsidP="00696FEF" w:rsidRDefault="006000DB" w14:paraId="205041CA" w14:textId="4C5A5F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9C54AE" w:rsidR="00386931" w:rsidTr="00C05F44" w14:paraId="10BCC787" w14:textId="77777777">
        <w:tc>
          <w:tcPr>
            <w:tcW w:w="1985" w:type="dxa"/>
          </w:tcPr>
          <w:p w:rsidRPr="009C54AE" w:rsidR="00386931" w:rsidP="009C54AE" w:rsidRDefault="00386931" w14:paraId="514AA2F8" w14:textId="6B4F8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386931" w:rsidP="00696FEF" w:rsidRDefault="00B148BA" w14:paraId="375AD923" w14:textId="013873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Pr="009C54AE" w:rsidR="00386931" w:rsidP="00696FEF" w:rsidRDefault="006000DB" w14:paraId="3348F3C6" w14:textId="69F9F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:rsidRPr="009C54AE" w:rsidR="00923D7D" w:rsidP="009C54AE" w:rsidRDefault="00923D7D" w14:paraId="3993B4A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28570A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440CE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20436AC" w14:paraId="125C510E" w14:textId="77777777">
        <w:tc>
          <w:tcPr>
            <w:tcW w:w="9670" w:type="dxa"/>
            <w:tcMar/>
          </w:tcPr>
          <w:p w:rsidR="00D0186E" w:rsidP="320436AC" w:rsidRDefault="006000DB" w14:paraId="4936FF8E" w14:textId="0D181FA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0436AC" w:rsidR="4DAC1952">
              <w:rPr>
                <w:rFonts w:ascii="Corbel" w:hAnsi="Corbel"/>
                <w:b w:val="0"/>
                <w:bCs w:val="0"/>
                <w:caps w:val="0"/>
                <w:smallCaps w:val="0"/>
              </w:rPr>
              <w:t>Konwersatorium</w:t>
            </w:r>
            <w:r w:rsidRPr="320436AC" w:rsidR="50BAD07F">
              <w:rPr>
                <w:rFonts w:ascii="Corbel" w:hAnsi="Corbel"/>
                <w:b w:val="0"/>
                <w:bCs w:val="0"/>
                <w:caps w:val="0"/>
                <w:smallCaps w:val="0"/>
              </w:rPr>
              <w:t>: kolokwium zaliczeniowe (do uzyskania oceny pozytywnej wymagane jest osiągnięcie minimum 50% poprawnych odpowiedzi</w:t>
            </w:r>
            <w:r w:rsidRPr="320436AC" w:rsidR="50BAD07F">
              <w:rPr>
                <w:rFonts w:ascii="Corbel" w:hAnsi="Corbel"/>
                <w:b w:val="0"/>
                <w:bCs w:val="0"/>
                <w:caps w:val="0"/>
                <w:smallCaps w:val="0"/>
              </w:rPr>
              <w:t>),</w:t>
            </w:r>
            <w:r w:rsidRPr="320436AC" w:rsidR="50BAD07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aktywność na zajęciach, obecność na zajęciach</w:t>
            </w:r>
            <w:r w:rsidRPr="320436AC" w:rsidR="6359D139">
              <w:rPr>
                <w:rFonts w:ascii="Corbel" w:hAnsi="Corbel"/>
                <w:b w:val="0"/>
                <w:bCs w:val="0"/>
                <w:caps w:val="0"/>
                <w:smallCaps w:val="0"/>
              </w:rPr>
              <w:t>, przygotowanie prezentacji/projektu.</w:t>
            </w:r>
          </w:p>
          <w:p w:rsidRPr="009C54AE" w:rsidR="0085747A" w:rsidP="009C54AE" w:rsidRDefault="0025575A" w14:paraId="62DEA492" w14:textId="0FDC81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575A">
              <w:rPr>
                <w:rFonts w:ascii="Corbel" w:hAnsi="Corbel"/>
                <w:b w:val="0"/>
                <w:smallCaps w:val="0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:rsidRPr="009C54AE" w:rsidR="0085747A" w:rsidP="009C54AE" w:rsidRDefault="0085747A" w14:paraId="7A9E3BA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363975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3EB2A4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320436AC" w14:paraId="35C4F11B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64B60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4CE9F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20436AC" w14:paraId="1F811AA3" w14:textId="77777777">
        <w:tc>
          <w:tcPr>
            <w:tcW w:w="4962" w:type="dxa"/>
            <w:tcMar/>
          </w:tcPr>
          <w:p w:rsidRPr="009C54AE" w:rsidR="0085747A" w:rsidP="009C54AE" w:rsidRDefault="00C61DC5" w14:paraId="5F625A5F" w14:textId="776AFC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0436AC" w:rsidR="00C61DC5">
              <w:rPr>
                <w:rFonts w:ascii="Corbel" w:hAnsi="Corbel"/>
                <w:sz w:val="24"/>
                <w:szCs w:val="24"/>
              </w:rPr>
              <w:t>G</w:t>
            </w:r>
            <w:r w:rsidRPr="320436AC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0436AC" w:rsidR="397CB775">
              <w:rPr>
                <w:rFonts w:ascii="Corbel" w:hAnsi="Corbel"/>
                <w:sz w:val="24"/>
                <w:szCs w:val="24"/>
              </w:rPr>
              <w:t>z </w:t>
            </w:r>
            <w:r w:rsidRPr="320436AC" w:rsidR="51942DE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20436AC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115EDC" w14:paraId="5B31C5E0" w14:textId="35FD37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320436AC" w14:paraId="0B91E891" w14:textId="77777777">
        <w:tc>
          <w:tcPr>
            <w:tcW w:w="4962" w:type="dxa"/>
            <w:tcMar/>
          </w:tcPr>
          <w:p w:rsidRPr="009C54AE" w:rsidR="00C61DC5" w:rsidP="009C54AE" w:rsidRDefault="00C61DC5" w14:paraId="36E7A7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0041E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175A14" w14:paraId="691952FF" w14:textId="2D5603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15ED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320436AC" w14:paraId="1BAFCB9E" w14:textId="77777777">
        <w:tc>
          <w:tcPr>
            <w:tcW w:w="4962" w:type="dxa"/>
            <w:tcMar/>
          </w:tcPr>
          <w:p w:rsidRPr="009C54AE" w:rsidR="0071620A" w:rsidP="009C54AE" w:rsidRDefault="00C61DC5" w14:paraId="7793B3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7860EC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F21BE7" w:rsidRDefault="00175A14" w14:paraId="394EB62E" w14:textId="3EC60C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F21BE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320436AC" w14:paraId="3FC2E487" w14:textId="77777777">
        <w:tc>
          <w:tcPr>
            <w:tcW w:w="4962" w:type="dxa"/>
            <w:tcMar/>
          </w:tcPr>
          <w:p w:rsidRPr="009C54AE" w:rsidR="0085747A" w:rsidP="009C54AE" w:rsidRDefault="0085747A" w14:paraId="42233C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F21BE7" w:rsidRDefault="00110896" w14:paraId="5CC6554A" w14:textId="1E84A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F21BE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320436AC" w14:paraId="0C217F1C" w14:textId="77777777">
        <w:tc>
          <w:tcPr>
            <w:tcW w:w="4962" w:type="dxa"/>
            <w:tcMar/>
          </w:tcPr>
          <w:p w:rsidRPr="009C54AE" w:rsidR="0085747A" w:rsidP="009C54AE" w:rsidRDefault="0085747A" w14:paraId="32C5F7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115EDC" w14:paraId="6FB19EAE" w14:textId="173D6F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7C161F6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7C072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CFBA4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CD4144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320436AC" w14:paraId="3070EE6E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F1B9C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320436AC" w:rsidRDefault="0085747A" w14:paraId="613E5C89" w14:textId="3C1A96A2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20436AC" w:rsidR="2EFB5FE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C54AE" w:rsidR="0085747A" w:rsidTr="320436AC" w14:paraId="55285888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777B2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320436AC" w:rsidRDefault="0085747A" w14:paraId="460F5478" w14:textId="1FE1221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0436AC" w:rsidR="095B2289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07D94A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60DC1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48BEF05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320436AC" w14:paraId="690B21E3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48E04B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156CD" w:rsidR="009639F6" w:rsidP="009639F6" w:rsidRDefault="009639F6" w14:paraId="3C7C38D9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A. Barczewska-Dziobek, M. Bosak, K. Kłosowska-Lasek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, Biurotechnika w administracji publicznej,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Rzeszów 2012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>.</w:t>
            </w:r>
          </w:p>
          <w:p w:rsidRPr="007156CD" w:rsidR="009639F6" w:rsidP="009639F6" w:rsidRDefault="009639F6" w14:paraId="049DB8C6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E. Mitura (red),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 Organizacja pracy biurowej,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Difin 2013.</w:t>
            </w:r>
          </w:p>
          <w:p w:rsidRPr="007156CD" w:rsidR="009639F6" w:rsidP="009639F6" w:rsidRDefault="009639F6" w14:paraId="31C63289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E. Stefaniak-Piasek,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 Technika pracy biurowej,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Cz.II, Warszawa 2007.</w:t>
            </w:r>
          </w:p>
          <w:p w:rsidRPr="0015771B" w:rsidR="0015771B" w:rsidP="0015771B" w:rsidRDefault="00C1280E" w14:paraId="5E63C8BB" w14:textId="7777777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15771B">
              <w:rPr>
                <w:rFonts w:ascii="Corbel" w:hAnsi="Corbel"/>
                <w:sz w:val="24"/>
                <w:szCs w:val="24"/>
              </w:rPr>
              <w:t xml:space="preserve">B. Dobek-Ostrowska, </w:t>
            </w:r>
            <w:r w:rsidRPr="002731E5">
              <w:rPr>
                <w:rFonts w:ascii="Corbel" w:hAnsi="Corbel"/>
                <w:i/>
                <w:iCs/>
                <w:sz w:val="24"/>
                <w:szCs w:val="24"/>
              </w:rPr>
              <w:t>Komunikowanie polityczne i publiczne</w:t>
            </w:r>
            <w:r w:rsidRPr="0015771B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Pr="0015771B" w:rsidR="00C1280E" w:rsidP="0015771B" w:rsidRDefault="003241B9" w14:paraId="6016E2E4" w14:textId="6C5177E6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320436AC" w:rsidR="5634F759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I. Florczak </w:t>
            </w:r>
            <w:r w:rsidRPr="320436AC" w:rsidR="5634F759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i in.</w:t>
            </w:r>
            <w:r w:rsidRPr="320436AC" w:rsidR="3CE4C667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(red.</w:t>
            </w:r>
            <w:r w:rsidRPr="320436AC" w:rsidR="3CE4C667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)</w:t>
            </w:r>
            <w:r w:rsidRPr="320436AC" w:rsidR="4A5AC745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320436AC" w:rsidR="4A5AC745">
              <w:rPr>
                <w:rFonts w:ascii="Corbel" w:hAnsi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Dokumentacja pracownicza</w:t>
            </w:r>
            <w:r w:rsidRPr="320436AC" w:rsidR="4A5AC745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320436AC" w:rsidR="69DDB600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Wolters Kluwer, Warszawa 2019.</w:t>
            </w:r>
          </w:p>
        </w:tc>
      </w:tr>
      <w:tr w:rsidRPr="009C54AE" w:rsidR="0085747A" w:rsidTr="320436AC" w14:paraId="439CA96F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4FD924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9A2F2E" w:rsidR="00730B73" w:rsidP="00170EE9" w:rsidRDefault="00730B73" w14:paraId="7793AD74" w14:textId="59C6525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Cs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A. Burcicka</w:t>
            </w:r>
            <w:r w:rsidRPr="00730B73">
              <w:rPr>
                <w:rFonts w:ascii="Corbel" w:hAnsi="Corbel" w:eastAsia="Cambria"/>
                <w:i/>
                <w:sz w:val="24"/>
                <w:szCs w:val="24"/>
              </w:rPr>
              <w:t xml:space="preserve">, Praca biurowa i korespondencja, Ekonomik,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Warszawa 2020</w:t>
            </w:r>
          </w:p>
          <w:p w:rsidR="0009553A" w:rsidP="00170EE9" w:rsidRDefault="0009553A" w14:paraId="221B1AC6" w14:textId="37ECD31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K. Serafin,</w:t>
            </w:r>
            <w:r w:rsidRPr="0009553A">
              <w:rPr>
                <w:rFonts w:ascii="Corbel" w:hAnsi="Corbel" w:eastAsia="Cambria"/>
                <w:i/>
                <w:sz w:val="24"/>
                <w:szCs w:val="24"/>
              </w:rPr>
              <w:t xml:space="preserve"> Skuteczna komunikacja w podmiotach administracji publicznej, Studia Ekonomiczne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2013 | 141</w:t>
            </w:r>
            <w:r w:rsidRPr="009A2F2E" w:rsidR="002731E5">
              <w:rPr>
                <w:rFonts w:ascii="Corbel" w:hAnsi="Corbel" w:eastAsia="Cambria"/>
                <w:iCs/>
                <w:sz w:val="24"/>
                <w:szCs w:val="24"/>
              </w:rPr>
              <w:t>, s.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 xml:space="preserve"> 136-151</w:t>
            </w:r>
          </w:p>
          <w:p w:rsidRPr="009A2F2E" w:rsidR="00170EE9" w:rsidP="00170EE9" w:rsidRDefault="00170EE9" w14:paraId="138872EE" w14:textId="5D8FFAC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Cs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A. Komosa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, Praca biurowa. Zasady korespondencji. Profesjonalny pracownik w biurze,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Warszawa 2003.</w:t>
            </w:r>
          </w:p>
          <w:p w:rsidRPr="00941C3F" w:rsidR="00170EE9" w:rsidP="00170EE9" w:rsidRDefault="00170EE9" w14:paraId="74ADC9A8" w14:textId="4BFF1F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B. Urbanowicz</w:t>
            </w:r>
            <w:r>
              <w:rPr>
                <w:rFonts w:ascii="Corbel" w:hAnsi="Corbel" w:eastAsia="Cambria"/>
                <w:i/>
                <w:sz w:val="24"/>
                <w:szCs w:val="24"/>
              </w:rPr>
              <w:t xml:space="preserve">, </w:t>
            </w:r>
            <w:r w:rsidRPr="00941C3F">
              <w:rPr>
                <w:rFonts w:ascii="Corbel" w:hAnsi="Corbel" w:eastAsia="Cambria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hAnsi="Corbel" w:eastAsia="Cambria"/>
                <w:i/>
                <w:sz w:val="24"/>
                <w:szCs w:val="24"/>
              </w:rPr>
              <w:t xml:space="preserve">,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Architecturae et Artibus 2011 | Vol. 3, no. 4</w:t>
            </w:r>
            <w:r w:rsidRPr="009A2F2E" w:rsidR="002731E5">
              <w:rPr>
                <w:rFonts w:ascii="Corbel" w:hAnsi="Corbel" w:eastAsia="Cambria"/>
                <w:iCs/>
                <w:sz w:val="24"/>
                <w:szCs w:val="24"/>
              </w:rPr>
              <w:t>, s.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 xml:space="preserve"> 52-65</w:t>
            </w:r>
          </w:p>
          <w:p w:rsidRPr="009A2F2E" w:rsidR="00170EE9" w:rsidP="00170EE9" w:rsidRDefault="00170EE9" w14:paraId="4A1E30E2" w14:textId="7777777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Cs/>
                <w:sz w:val="24"/>
                <w:szCs w:val="24"/>
              </w:rPr>
            </w:pP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I. Kienzler,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 Biuro i korespondencja, </w:t>
            </w:r>
            <w:r w:rsidRPr="009A2F2E">
              <w:rPr>
                <w:rFonts w:ascii="Corbel" w:hAnsi="Corbel" w:eastAsia="Cambria"/>
                <w:iCs/>
                <w:sz w:val="24"/>
                <w:szCs w:val="24"/>
              </w:rPr>
              <w:t>Gdynia 2001.</w:t>
            </w:r>
          </w:p>
          <w:p w:rsidRPr="009A2F2E" w:rsidR="00170EE9" w:rsidP="00170EE9" w:rsidRDefault="00170EE9" w14:paraId="03463BE0" w14:textId="77777777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hAnsi="Corbel" w:eastAsia="Cambria"/>
                <w:spacing w:val="-4"/>
                <w:sz w:val="24"/>
                <w:szCs w:val="24"/>
              </w:rPr>
            </w:pP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hAnsi="Corbel" w:eastAsia="Cambria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, </w:t>
            </w:r>
            <w:r w:rsidRPr="009A2F2E">
              <w:rPr>
                <w:rFonts w:ascii="Corbel" w:hAnsi="Corbel" w:eastAsia="Cambria"/>
                <w:spacing w:val="-4"/>
                <w:sz w:val="24"/>
                <w:szCs w:val="24"/>
              </w:rPr>
              <w:t>wyd. 3, Poznań 2008.</w:t>
            </w:r>
          </w:p>
          <w:p w:rsidRPr="007156CD" w:rsidR="00170EE9" w:rsidP="00170EE9" w:rsidRDefault="00170EE9" w14:paraId="3873B7D3" w14:textId="77777777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hAnsi="Corbel" w:eastAsia="Cambria"/>
                <w:spacing w:val="-4"/>
                <w:sz w:val="24"/>
                <w:szCs w:val="24"/>
              </w:rPr>
            </w:pP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I. Kienzler, </w:t>
            </w:r>
            <w:r w:rsidRPr="007156CD">
              <w:rPr>
                <w:rFonts w:ascii="Corbel" w:hAnsi="Corbel" w:eastAsia="Cambria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>, Gdynia 2001.</w:t>
            </w:r>
          </w:p>
          <w:p w:rsidRPr="0009553A" w:rsidR="00663DDD" w:rsidP="0009553A" w:rsidRDefault="00170EE9" w14:paraId="6B1FF23B" w14:textId="738938E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hAnsi="Corbel" w:eastAsia="Cambria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, </w:t>
            </w:r>
            <w:r w:rsidRPr="002731E5" w:rsidR="002731E5">
              <w:rPr>
                <w:rFonts w:ascii="Corbel" w:hAnsi="Corbel" w:eastAsia="Cambria"/>
                <w:spacing w:val="-4"/>
                <w:sz w:val="24"/>
                <w:szCs w:val="24"/>
              </w:rPr>
              <w:t>Wydawnictwo ODDK</w:t>
            </w:r>
            <w:r w:rsidR="002731E5">
              <w:rPr>
                <w:rFonts w:ascii="Corbel" w:hAnsi="Corbel" w:eastAsia="Cambria"/>
                <w:spacing w:val="-4"/>
                <w:sz w:val="24"/>
                <w:szCs w:val="24"/>
              </w:rPr>
              <w:t>, 2011.</w:t>
            </w:r>
          </w:p>
        </w:tc>
      </w:tr>
    </w:tbl>
    <w:p w:rsidRPr="009C54AE" w:rsidR="0085747A" w:rsidP="009C54AE" w:rsidRDefault="0085747A" w14:paraId="6C1CE5A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BA352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33942A7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18F1" w:rsidP="00C16ABF" w:rsidRDefault="00D618F1" w14:paraId="44588EA0" w14:textId="77777777">
      <w:pPr>
        <w:spacing w:after="0" w:line="240" w:lineRule="auto"/>
      </w:pPr>
      <w:r>
        <w:separator/>
      </w:r>
    </w:p>
  </w:endnote>
  <w:endnote w:type="continuationSeparator" w:id="0">
    <w:p w:rsidR="00D618F1" w:rsidP="00C16ABF" w:rsidRDefault="00D618F1" w14:paraId="6939B1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18F1" w:rsidP="00C16ABF" w:rsidRDefault="00D618F1" w14:paraId="78A94F0F" w14:textId="77777777">
      <w:pPr>
        <w:spacing w:after="0" w:line="240" w:lineRule="auto"/>
      </w:pPr>
      <w:r>
        <w:separator/>
      </w:r>
    </w:p>
  </w:footnote>
  <w:footnote w:type="continuationSeparator" w:id="0">
    <w:p w:rsidR="00D618F1" w:rsidP="00C16ABF" w:rsidRDefault="00D618F1" w14:paraId="616575B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0CF88AF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4D1271"/>
    <w:multiLevelType w:val="hybridMultilevel"/>
    <w:tmpl w:val="BB80C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371164">
    <w:abstractNumId w:val="0"/>
  </w:num>
  <w:num w:numId="2" w16cid:durableId="187835203">
    <w:abstractNumId w:val="4"/>
  </w:num>
  <w:num w:numId="3" w16cid:durableId="401634663">
    <w:abstractNumId w:val="2"/>
  </w:num>
  <w:num w:numId="4" w16cid:durableId="233125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1242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6DA"/>
    <w:rsid w:val="00015B8F"/>
    <w:rsid w:val="00022ECE"/>
    <w:rsid w:val="00042A51"/>
    <w:rsid w:val="00042D2E"/>
    <w:rsid w:val="00044C82"/>
    <w:rsid w:val="00070ED6"/>
    <w:rsid w:val="00071105"/>
    <w:rsid w:val="000742DC"/>
    <w:rsid w:val="00084C12"/>
    <w:rsid w:val="0009462C"/>
    <w:rsid w:val="00094B12"/>
    <w:rsid w:val="0009553A"/>
    <w:rsid w:val="00096C46"/>
    <w:rsid w:val="000A1422"/>
    <w:rsid w:val="000A296F"/>
    <w:rsid w:val="000A2A28"/>
    <w:rsid w:val="000A3CDF"/>
    <w:rsid w:val="000A6DBB"/>
    <w:rsid w:val="000B192D"/>
    <w:rsid w:val="000B28EE"/>
    <w:rsid w:val="000B3E37"/>
    <w:rsid w:val="000B54CD"/>
    <w:rsid w:val="000D04B0"/>
    <w:rsid w:val="000E39BC"/>
    <w:rsid w:val="000F1C57"/>
    <w:rsid w:val="000F5615"/>
    <w:rsid w:val="00102111"/>
    <w:rsid w:val="00110896"/>
    <w:rsid w:val="00115EDC"/>
    <w:rsid w:val="00124BFF"/>
    <w:rsid w:val="0012560E"/>
    <w:rsid w:val="00126FE3"/>
    <w:rsid w:val="00127108"/>
    <w:rsid w:val="00134B13"/>
    <w:rsid w:val="00146BC0"/>
    <w:rsid w:val="00153C41"/>
    <w:rsid w:val="00154381"/>
    <w:rsid w:val="0015771B"/>
    <w:rsid w:val="001640A7"/>
    <w:rsid w:val="00164FA7"/>
    <w:rsid w:val="00166A03"/>
    <w:rsid w:val="00170EE9"/>
    <w:rsid w:val="001714DE"/>
    <w:rsid w:val="001718A7"/>
    <w:rsid w:val="001737CF"/>
    <w:rsid w:val="001756A7"/>
    <w:rsid w:val="00175A14"/>
    <w:rsid w:val="00176083"/>
    <w:rsid w:val="00177FDB"/>
    <w:rsid w:val="00192F37"/>
    <w:rsid w:val="001A70D2"/>
    <w:rsid w:val="001A741A"/>
    <w:rsid w:val="001C6DB5"/>
    <w:rsid w:val="001D035F"/>
    <w:rsid w:val="001D657B"/>
    <w:rsid w:val="001D7B54"/>
    <w:rsid w:val="001E0209"/>
    <w:rsid w:val="001E7D97"/>
    <w:rsid w:val="001F2CA2"/>
    <w:rsid w:val="002144C0"/>
    <w:rsid w:val="0022477D"/>
    <w:rsid w:val="002278A9"/>
    <w:rsid w:val="00231D7E"/>
    <w:rsid w:val="002336F9"/>
    <w:rsid w:val="0024028F"/>
    <w:rsid w:val="00244ABC"/>
    <w:rsid w:val="0025575A"/>
    <w:rsid w:val="00265AC0"/>
    <w:rsid w:val="00270DD7"/>
    <w:rsid w:val="002731E5"/>
    <w:rsid w:val="00281FF2"/>
    <w:rsid w:val="002857DE"/>
    <w:rsid w:val="00287A88"/>
    <w:rsid w:val="00291567"/>
    <w:rsid w:val="00295068"/>
    <w:rsid w:val="002A0F21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3375"/>
    <w:rsid w:val="002D73D4"/>
    <w:rsid w:val="002F02A3"/>
    <w:rsid w:val="002F4915"/>
    <w:rsid w:val="002F4ABE"/>
    <w:rsid w:val="003015F7"/>
    <w:rsid w:val="003018BA"/>
    <w:rsid w:val="0030395F"/>
    <w:rsid w:val="00305C92"/>
    <w:rsid w:val="003151C5"/>
    <w:rsid w:val="00322088"/>
    <w:rsid w:val="003241B9"/>
    <w:rsid w:val="003343CF"/>
    <w:rsid w:val="00346FE9"/>
    <w:rsid w:val="0034759A"/>
    <w:rsid w:val="003503F6"/>
    <w:rsid w:val="00350E22"/>
    <w:rsid w:val="003530DD"/>
    <w:rsid w:val="00363F78"/>
    <w:rsid w:val="00386931"/>
    <w:rsid w:val="003A0A5B"/>
    <w:rsid w:val="003A1176"/>
    <w:rsid w:val="003C0BAE"/>
    <w:rsid w:val="003D18A9"/>
    <w:rsid w:val="003D6CE2"/>
    <w:rsid w:val="003E1941"/>
    <w:rsid w:val="003E2FE6"/>
    <w:rsid w:val="003E489D"/>
    <w:rsid w:val="003E49D5"/>
    <w:rsid w:val="003F205D"/>
    <w:rsid w:val="003F38C0"/>
    <w:rsid w:val="00405E02"/>
    <w:rsid w:val="00414E3C"/>
    <w:rsid w:val="0042244A"/>
    <w:rsid w:val="004237E4"/>
    <w:rsid w:val="0042745A"/>
    <w:rsid w:val="00431D5C"/>
    <w:rsid w:val="00432FAC"/>
    <w:rsid w:val="004335C5"/>
    <w:rsid w:val="004362C6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90F7D"/>
    <w:rsid w:val="00491678"/>
    <w:rsid w:val="004968E2"/>
    <w:rsid w:val="004A3EEA"/>
    <w:rsid w:val="004A4D1F"/>
    <w:rsid w:val="004C6787"/>
    <w:rsid w:val="004D288F"/>
    <w:rsid w:val="004D5282"/>
    <w:rsid w:val="004F1551"/>
    <w:rsid w:val="004F55A3"/>
    <w:rsid w:val="0050496F"/>
    <w:rsid w:val="005063DA"/>
    <w:rsid w:val="00513B6F"/>
    <w:rsid w:val="00517C63"/>
    <w:rsid w:val="00526C54"/>
    <w:rsid w:val="005363C4"/>
    <w:rsid w:val="00536BDE"/>
    <w:rsid w:val="00543ACC"/>
    <w:rsid w:val="00546276"/>
    <w:rsid w:val="00565A31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E6E85"/>
    <w:rsid w:val="005F31D2"/>
    <w:rsid w:val="006000DB"/>
    <w:rsid w:val="0061029B"/>
    <w:rsid w:val="00617230"/>
    <w:rsid w:val="006207E3"/>
    <w:rsid w:val="00621627"/>
    <w:rsid w:val="00621CE1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96FEF"/>
    <w:rsid w:val="006A31C1"/>
    <w:rsid w:val="006A355D"/>
    <w:rsid w:val="006D050F"/>
    <w:rsid w:val="006D6139"/>
    <w:rsid w:val="006E5D65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30B73"/>
    <w:rsid w:val="007327BD"/>
    <w:rsid w:val="00734608"/>
    <w:rsid w:val="0074206D"/>
    <w:rsid w:val="00745302"/>
    <w:rsid w:val="007461D6"/>
    <w:rsid w:val="00746EC8"/>
    <w:rsid w:val="00763BF1"/>
    <w:rsid w:val="00766FD4"/>
    <w:rsid w:val="0078168C"/>
    <w:rsid w:val="00787C2A"/>
    <w:rsid w:val="00790E27"/>
    <w:rsid w:val="007A3025"/>
    <w:rsid w:val="007A4022"/>
    <w:rsid w:val="007A6E6E"/>
    <w:rsid w:val="007B5A0F"/>
    <w:rsid w:val="007C3299"/>
    <w:rsid w:val="007C3BCC"/>
    <w:rsid w:val="007C4546"/>
    <w:rsid w:val="007D6E56"/>
    <w:rsid w:val="007E27B4"/>
    <w:rsid w:val="007E4213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917F9"/>
    <w:rsid w:val="008A45F7"/>
    <w:rsid w:val="008B306C"/>
    <w:rsid w:val="008C0CC0"/>
    <w:rsid w:val="008C19A9"/>
    <w:rsid w:val="008C379D"/>
    <w:rsid w:val="008C507D"/>
    <w:rsid w:val="008C5147"/>
    <w:rsid w:val="008C5359"/>
    <w:rsid w:val="008C5363"/>
    <w:rsid w:val="008D0105"/>
    <w:rsid w:val="008D3DFB"/>
    <w:rsid w:val="008E64F4"/>
    <w:rsid w:val="008F12C9"/>
    <w:rsid w:val="008F6E29"/>
    <w:rsid w:val="00916188"/>
    <w:rsid w:val="00923D7D"/>
    <w:rsid w:val="009309BC"/>
    <w:rsid w:val="009508DF"/>
    <w:rsid w:val="00950DAC"/>
    <w:rsid w:val="00954A07"/>
    <w:rsid w:val="00954A3B"/>
    <w:rsid w:val="009639F6"/>
    <w:rsid w:val="00982A61"/>
    <w:rsid w:val="00997F14"/>
    <w:rsid w:val="009A2F2E"/>
    <w:rsid w:val="009A78D9"/>
    <w:rsid w:val="009C0FFC"/>
    <w:rsid w:val="009C3E31"/>
    <w:rsid w:val="009C54AE"/>
    <w:rsid w:val="009C788E"/>
    <w:rsid w:val="009D3F3B"/>
    <w:rsid w:val="009E0543"/>
    <w:rsid w:val="009E1531"/>
    <w:rsid w:val="009E3B41"/>
    <w:rsid w:val="009E556F"/>
    <w:rsid w:val="009E74FB"/>
    <w:rsid w:val="009F3C5C"/>
    <w:rsid w:val="009F4610"/>
    <w:rsid w:val="009F7F6B"/>
    <w:rsid w:val="00A00ECC"/>
    <w:rsid w:val="00A028F5"/>
    <w:rsid w:val="00A155EE"/>
    <w:rsid w:val="00A2245B"/>
    <w:rsid w:val="00A30110"/>
    <w:rsid w:val="00A32A00"/>
    <w:rsid w:val="00A36899"/>
    <w:rsid w:val="00A371F6"/>
    <w:rsid w:val="00A43BF6"/>
    <w:rsid w:val="00A53FA5"/>
    <w:rsid w:val="00A54817"/>
    <w:rsid w:val="00A601C8"/>
    <w:rsid w:val="00A60799"/>
    <w:rsid w:val="00A635D9"/>
    <w:rsid w:val="00A67744"/>
    <w:rsid w:val="00A70C07"/>
    <w:rsid w:val="00A84C85"/>
    <w:rsid w:val="00A93B67"/>
    <w:rsid w:val="00A97DE1"/>
    <w:rsid w:val="00AB053C"/>
    <w:rsid w:val="00AB5D9D"/>
    <w:rsid w:val="00AB5F11"/>
    <w:rsid w:val="00AD1146"/>
    <w:rsid w:val="00AD27D3"/>
    <w:rsid w:val="00AD66D6"/>
    <w:rsid w:val="00AE1160"/>
    <w:rsid w:val="00AE203C"/>
    <w:rsid w:val="00AE2E74"/>
    <w:rsid w:val="00AE5FCB"/>
    <w:rsid w:val="00AF1EBE"/>
    <w:rsid w:val="00AF22A4"/>
    <w:rsid w:val="00AF2C1E"/>
    <w:rsid w:val="00B06142"/>
    <w:rsid w:val="00B135B1"/>
    <w:rsid w:val="00B148BA"/>
    <w:rsid w:val="00B3130B"/>
    <w:rsid w:val="00B40ADB"/>
    <w:rsid w:val="00B43B77"/>
    <w:rsid w:val="00B43E80"/>
    <w:rsid w:val="00B607DB"/>
    <w:rsid w:val="00B66529"/>
    <w:rsid w:val="00B6714B"/>
    <w:rsid w:val="00B75946"/>
    <w:rsid w:val="00B80432"/>
    <w:rsid w:val="00B8056E"/>
    <w:rsid w:val="00B819C8"/>
    <w:rsid w:val="00B82308"/>
    <w:rsid w:val="00B90885"/>
    <w:rsid w:val="00B9587A"/>
    <w:rsid w:val="00BA1DC1"/>
    <w:rsid w:val="00BB520A"/>
    <w:rsid w:val="00BD1D9C"/>
    <w:rsid w:val="00BD3869"/>
    <w:rsid w:val="00BD66E9"/>
    <w:rsid w:val="00BD6FF4"/>
    <w:rsid w:val="00BF2C41"/>
    <w:rsid w:val="00BF654D"/>
    <w:rsid w:val="00C03192"/>
    <w:rsid w:val="00C058B4"/>
    <w:rsid w:val="00C05F44"/>
    <w:rsid w:val="00C06728"/>
    <w:rsid w:val="00C1280E"/>
    <w:rsid w:val="00C131B5"/>
    <w:rsid w:val="00C14C4F"/>
    <w:rsid w:val="00C16ABF"/>
    <w:rsid w:val="00C170AE"/>
    <w:rsid w:val="00C23D49"/>
    <w:rsid w:val="00C26CB7"/>
    <w:rsid w:val="00C324C1"/>
    <w:rsid w:val="00C351AE"/>
    <w:rsid w:val="00C36992"/>
    <w:rsid w:val="00C56036"/>
    <w:rsid w:val="00C60FE5"/>
    <w:rsid w:val="00C61DC5"/>
    <w:rsid w:val="00C67E92"/>
    <w:rsid w:val="00C70A26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186E"/>
    <w:rsid w:val="00D02B25"/>
    <w:rsid w:val="00D02EBA"/>
    <w:rsid w:val="00D17C3C"/>
    <w:rsid w:val="00D20863"/>
    <w:rsid w:val="00D26B2C"/>
    <w:rsid w:val="00D32C52"/>
    <w:rsid w:val="00D352C9"/>
    <w:rsid w:val="00D425B2"/>
    <w:rsid w:val="00D428D6"/>
    <w:rsid w:val="00D460C2"/>
    <w:rsid w:val="00D51D47"/>
    <w:rsid w:val="00D552B2"/>
    <w:rsid w:val="00D608D1"/>
    <w:rsid w:val="00D618F1"/>
    <w:rsid w:val="00D74119"/>
    <w:rsid w:val="00D8075B"/>
    <w:rsid w:val="00D8678B"/>
    <w:rsid w:val="00DA2114"/>
    <w:rsid w:val="00DC3011"/>
    <w:rsid w:val="00DD3B33"/>
    <w:rsid w:val="00DE09C0"/>
    <w:rsid w:val="00DE43C3"/>
    <w:rsid w:val="00DE4A14"/>
    <w:rsid w:val="00DF320D"/>
    <w:rsid w:val="00DF71C8"/>
    <w:rsid w:val="00E02B43"/>
    <w:rsid w:val="00E129B8"/>
    <w:rsid w:val="00E21E7D"/>
    <w:rsid w:val="00E22FBC"/>
    <w:rsid w:val="00E24BF5"/>
    <w:rsid w:val="00E25338"/>
    <w:rsid w:val="00E51E44"/>
    <w:rsid w:val="00E55EE3"/>
    <w:rsid w:val="00E63348"/>
    <w:rsid w:val="00E7269F"/>
    <w:rsid w:val="00E735E1"/>
    <w:rsid w:val="00E742AA"/>
    <w:rsid w:val="00E7454D"/>
    <w:rsid w:val="00E77E88"/>
    <w:rsid w:val="00E80636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BE7"/>
    <w:rsid w:val="00F27A7B"/>
    <w:rsid w:val="00F45740"/>
    <w:rsid w:val="00F526AF"/>
    <w:rsid w:val="00F617C3"/>
    <w:rsid w:val="00F7066B"/>
    <w:rsid w:val="00F81D8A"/>
    <w:rsid w:val="00F83B28"/>
    <w:rsid w:val="00F877AB"/>
    <w:rsid w:val="00F974DA"/>
    <w:rsid w:val="00FA46E5"/>
    <w:rsid w:val="00FB6816"/>
    <w:rsid w:val="00FB7DBA"/>
    <w:rsid w:val="00FC1C25"/>
    <w:rsid w:val="00FC3F45"/>
    <w:rsid w:val="00FD055B"/>
    <w:rsid w:val="00FD503F"/>
    <w:rsid w:val="00FD7589"/>
    <w:rsid w:val="00FE3232"/>
    <w:rsid w:val="00FE5853"/>
    <w:rsid w:val="00FE7760"/>
    <w:rsid w:val="00FF016A"/>
    <w:rsid w:val="00FF1401"/>
    <w:rsid w:val="00FF5E7D"/>
    <w:rsid w:val="095B2289"/>
    <w:rsid w:val="1EF5101B"/>
    <w:rsid w:val="21172B62"/>
    <w:rsid w:val="2E632677"/>
    <w:rsid w:val="2EFB5FE2"/>
    <w:rsid w:val="319AC739"/>
    <w:rsid w:val="320436AC"/>
    <w:rsid w:val="370C84EA"/>
    <w:rsid w:val="397CB775"/>
    <w:rsid w:val="3CE4C667"/>
    <w:rsid w:val="452EEEB1"/>
    <w:rsid w:val="4A5AC745"/>
    <w:rsid w:val="4DAC1952"/>
    <w:rsid w:val="50BAD07F"/>
    <w:rsid w:val="51942DEF"/>
    <w:rsid w:val="54245167"/>
    <w:rsid w:val="5634F759"/>
    <w:rsid w:val="5E79A8D8"/>
    <w:rsid w:val="6359D139"/>
    <w:rsid w:val="69DDB600"/>
    <w:rsid w:val="7A5BC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E028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3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6FFBE-BF11-41AD-A2D9-DC5F40B398B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9</revision>
  <lastPrinted>2019-02-06T12:12:00.0000000Z</lastPrinted>
  <dcterms:created xsi:type="dcterms:W3CDTF">2023-09-11T10:52:00.0000000Z</dcterms:created>
  <dcterms:modified xsi:type="dcterms:W3CDTF">2023-09-27T07:07:02.5231892Z</dcterms:modified>
</coreProperties>
</file>